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B5D" w:rsidRDefault="002B1B5D"/>
    <w:p w:rsidR="002B1B5D" w:rsidRDefault="002B1B5D" w:rsidP="002B1B5D">
      <w:pPr>
        <w:spacing w:after="0" w:line="240" w:lineRule="auto"/>
      </w:pPr>
    </w:p>
    <w:p w:rsidR="0072266D" w:rsidRPr="002B1B5D" w:rsidRDefault="00241D63" w:rsidP="0027063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B1B5D">
        <w:rPr>
          <w:rFonts w:ascii="Times New Roman" w:hAnsi="Times New Roman" w:cs="Times New Roman"/>
          <w:b/>
          <w:sz w:val="28"/>
          <w:szCs w:val="28"/>
        </w:rPr>
        <w:t xml:space="preserve">Порядок получения справок для </w:t>
      </w:r>
      <w:proofErr w:type="spellStart"/>
      <w:r w:rsidRPr="002B1B5D">
        <w:rPr>
          <w:rFonts w:ascii="Times New Roman" w:hAnsi="Times New Roman" w:cs="Times New Roman"/>
          <w:b/>
          <w:sz w:val="28"/>
          <w:szCs w:val="28"/>
        </w:rPr>
        <w:t>самозанятых</w:t>
      </w:r>
      <w:proofErr w:type="spellEnd"/>
      <w:r w:rsidRPr="002B1B5D"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  <w:r w:rsidR="00270638">
        <w:rPr>
          <w:rFonts w:ascii="Times New Roman" w:hAnsi="Times New Roman" w:cs="Times New Roman"/>
          <w:b/>
          <w:sz w:val="28"/>
          <w:szCs w:val="28"/>
        </w:rPr>
        <w:t>.</w:t>
      </w:r>
    </w:p>
    <w:bookmarkEnd w:id="0"/>
    <w:p w:rsidR="002B1B5D" w:rsidRDefault="002B1B5D" w:rsidP="002B1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D63" w:rsidRPr="002B1B5D" w:rsidRDefault="002B1B5D" w:rsidP="002B1B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Справку</w:t>
      </w:r>
      <w:r w:rsidR="00241D63" w:rsidRPr="002B1B5D">
        <w:rPr>
          <w:rFonts w:ascii="Times New Roman" w:hAnsi="Times New Roman" w:cs="Times New Roman"/>
          <w:sz w:val="28"/>
          <w:szCs w:val="28"/>
        </w:rPr>
        <w:t xml:space="preserve"> о сос</w:t>
      </w:r>
      <w:r w:rsidR="00F05D54">
        <w:rPr>
          <w:rFonts w:ascii="Times New Roman" w:hAnsi="Times New Roman" w:cs="Times New Roman"/>
          <w:sz w:val="28"/>
          <w:szCs w:val="28"/>
        </w:rPr>
        <w:t>тоянии расчетов (доходов) по налогу на профессиональный доход</w:t>
      </w:r>
      <w:r w:rsidR="00241D63" w:rsidRPr="002B1B5D">
        <w:rPr>
          <w:rFonts w:ascii="Times New Roman" w:hAnsi="Times New Roman" w:cs="Times New Roman"/>
          <w:sz w:val="28"/>
          <w:szCs w:val="28"/>
        </w:rPr>
        <w:t xml:space="preserve">, а также справку о постановке на учет или снятии с </w:t>
      </w:r>
      <w:r w:rsidRPr="002B1B5D">
        <w:rPr>
          <w:rFonts w:ascii="Times New Roman" w:hAnsi="Times New Roman" w:cs="Times New Roman"/>
          <w:sz w:val="28"/>
          <w:szCs w:val="28"/>
        </w:rPr>
        <w:t>учета физического</w:t>
      </w:r>
      <w:r w:rsidR="00241D63" w:rsidRPr="002B1B5D">
        <w:rPr>
          <w:rFonts w:ascii="Times New Roman" w:hAnsi="Times New Roman" w:cs="Times New Roman"/>
          <w:sz w:val="28"/>
          <w:szCs w:val="28"/>
        </w:rPr>
        <w:t xml:space="preserve"> лица или индивидуального предпринимателя, применяющего данный специальный налоговый режи</w:t>
      </w:r>
      <w:r>
        <w:rPr>
          <w:rFonts w:ascii="Times New Roman" w:hAnsi="Times New Roman" w:cs="Times New Roman"/>
          <w:sz w:val="28"/>
          <w:szCs w:val="28"/>
        </w:rPr>
        <w:t>м, можно получить онлайн через Л</w:t>
      </w:r>
      <w:r w:rsidR="00241D63" w:rsidRPr="002B1B5D">
        <w:rPr>
          <w:rFonts w:ascii="Times New Roman" w:hAnsi="Times New Roman" w:cs="Times New Roman"/>
          <w:sz w:val="28"/>
          <w:szCs w:val="28"/>
        </w:rPr>
        <w:t>ичный кабинет</w:t>
      </w:r>
      <w:r w:rsidR="00E5480C">
        <w:rPr>
          <w:rFonts w:ascii="Times New Roman" w:hAnsi="Times New Roman" w:cs="Times New Roman"/>
          <w:sz w:val="28"/>
          <w:szCs w:val="28"/>
        </w:rPr>
        <w:t xml:space="preserve"> для плательщик</w:t>
      </w:r>
      <w:r w:rsidR="002B2A2F">
        <w:rPr>
          <w:rFonts w:ascii="Times New Roman" w:hAnsi="Times New Roman" w:cs="Times New Roman"/>
          <w:sz w:val="28"/>
          <w:szCs w:val="28"/>
        </w:rPr>
        <w:t>ов</w:t>
      </w:r>
      <w:r w:rsidR="00F05D54">
        <w:rPr>
          <w:rFonts w:ascii="Times New Roman" w:hAnsi="Times New Roman" w:cs="Times New Roman"/>
          <w:sz w:val="28"/>
          <w:szCs w:val="28"/>
        </w:rPr>
        <w:t xml:space="preserve"> налога на профессиональных доход </w:t>
      </w:r>
      <w:r w:rsidR="00241D63" w:rsidRPr="002B1B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="00241D63" w:rsidRPr="002B1B5D">
        <w:rPr>
          <w:rFonts w:ascii="Times New Roman" w:hAnsi="Times New Roman" w:cs="Times New Roman"/>
          <w:sz w:val="28"/>
          <w:szCs w:val="28"/>
        </w:rPr>
        <w:t xml:space="preserve">приложение «Мой налог». </w:t>
      </w:r>
      <w:proofErr w:type="gramEnd"/>
    </w:p>
    <w:p w:rsidR="00241D63" w:rsidRPr="002B1B5D" w:rsidRDefault="00241D63" w:rsidP="002B1B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1B5D">
        <w:rPr>
          <w:rFonts w:ascii="Times New Roman" w:hAnsi="Times New Roman" w:cs="Times New Roman"/>
          <w:sz w:val="28"/>
          <w:szCs w:val="28"/>
        </w:rPr>
        <w:t>Для формировани</w:t>
      </w:r>
      <w:r w:rsidR="002B1B5D">
        <w:rPr>
          <w:rFonts w:ascii="Times New Roman" w:hAnsi="Times New Roman" w:cs="Times New Roman"/>
          <w:sz w:val="28"/>
          <w:szCs w:val="28"/>
        </w:rPr>
        <w:t>я</w:t>
      </w:r>
      <w:r w:rsidRPr="002B1B5D">
        <w:rPr>
          <w:rFonts w:ascii="Times New Roman" w:hAnsi="Times New Roman" w:cs="Times New Roman"/>
          <w:sz w:val="28"/>
          <w:szCs w:val="28"/>
        </w:rPr>
        <w:t xml:space="preserve"> справ</w:t>
      </w:r>
      <w:r w:rsidR="002B1B5D">
        <w:rPr>
          <w:rFonts w:ascii="Times New Roman" w:hAnsi="Times New Roman" w:cs="Times New Roman"/>
          <w:sz w:val="28"/>
          <w:szCs w:val="28"/>
        </w:rPr>
        <w:t>ки</w:t>
      </w:r>
      <w:r w:rsidRPr="002B1B5D">
        <w:rPr>
          <w:rFonts w:ascii="Times New Roman" w:hAnsi="Times New Roman" w:cs="Times New Roman"/>
          <w:sz w:val="28"/>
          <w:szCs w:val="28"/>
        </w:rPr>
        <w:t xml:space="preserve"> в мобильном приложении нужно во вкладке «Прочее» выбрать опцию «Справки», указать год, за который они будут </w:t>
      </w:r>
      <w:r w:rsidR="00E5480C" w:rsidRPr="002B1B5D">
        <w:rPr>
          <w:rFonts w:ascii="Times New Roman" w:hAnsi="Times New Roman" w:cs="Times New Roman"/>
          <w:sz w:val="28"/>
          <w:szCs w:val="28"/>
        </w:rPr>
        <w:t>формироваться, а</w:t>
      </w:r>
      <w:r w:rsidRPr="002B1B5D">
        <w:rPr>
          <w:rFonts w:ascii="Times New Roman" w:hAnsi="Times New Roman" w:cs="Times New Roman"/>
          <w:sz w:val="28"/>
          <w:szCs w:val="28"/>
        </w:rPr>
        <w:t xml:space="preserve"> затем нажать кнопку «Получить». </w:t>
      </w:r>
    </w:p>
    <w:p w:rsidR="00241D63" w:rsidRPr="002B1B5D" w:rsidRDefault="00241D63" w:rsidP="002B1B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1B5D">
        <w:rPr>
          <w:rFonts w:ascii="Times New Roman" w:hAnsi="Times New Roman" w:cs="Times New Roman"/>
          <w:sz w:val="28"/>
          <w:szCs w:val="28"/>
        </w:rPr>
        <w:t xml:space="preserve">В </w:t>
      </w:r>
      <w:r w:rsidR="00E5480C">
        <w:rPr>
          <w:rFonts w:ascii="Times New Roman" w:hAnsi="Times New Roman" w:cs="Times New Roman"/>
          <w:sz w:val="28"/>
          <w:szCs w:val="28"/>
        </w:rPr>
        <w:t xml:space="preserve">Личном кабинете </w:t>
      </w:r>
      <w:r w:rsidR="002B2A2F">
        <w:rPr>
          <w:rFonts w:ascii="Times New Roman" w:hAnsi="Times New Roman" w:cs="Times New Roman"/>
          <w:sz w:val="28"/>
          <w:szCs w:val="28"/>
        </w:rPr>
        <w:t xml:space="preserve">для </w:t>
      </w:r>
      <w:r w:rsidR="00E5480C">
        <w:rPr>
          <w:rFonts w:ascii="Times New Roman" w:hAnsi="Times New Roman" w:cs="Times New Roman"/>
          <w:sz w:val="28"/>
          <w:szCs w:val="28"/>
        </w:rPr>
        <w:t>плательщик</w:t>
      </w:r>
      <w:r w:rsidR="002B2A2F">
        <w:rPr>
          <w:rFonts w:ascii="Times New Roman" w:hAnsi="Times New Roman" w:cs="Times New Roman"/>
          <w:sz w:val="28"/>
          <w:szCs w:val="28"/>
        </w:rPr>
        <w:t>ов</w:t>
      </w:r>
      <w:r w:rsidR="00E5480C">
        <w:rPr>
          <w:rFonts w:ascii="Times New Roman" w:hAnsi="Times New Roman" w:cs="Times New Roman"/>
          <w:sz w:val="28"/>
          <w:szCs w:val="28"/>
        </w:rPr>
        <w:t xml:space="preserve"> </w:t>
      </w:r>
      <w:r w:rsidR="00F05D54">
        <w:rPr>
          <w:rFonts w:ascii="Times New Roman" w:hAnsi="Times New Roman" w:cs="Times New Roman"/>
          <w:sz w:val="28"/>
          <w:szCs w:val="28"/>
        </w:rPr>
        <w:t>налога на профессиональных доход</w:t>
      </w:r>
      <w:r w:rsidR="00E5480C">
        <w:rPr>
          <w:rFonts w:ascii="Times New Roman" w:hAnsi="Times New Roman" w:cs="Times New Roman"/>
          <w:sz w:val="28"/>
          <w:szCs w:val="28"/>
        </w:rPr>
        <w:t xml:space="preserve"> на сайте</w:t>
      </w:r>
      <w:r w:rsidRPr="002B1B5D">
        <w:rPr>
          <w:rFonts w:ascii="Times New Roman" w:hAnsi="Times New Roman" w:cs="Times New Roman"/>
          <w:sz w:val="28"/>
          <w:szCs w:val="28"/>
        </w:rPr>
        <w:t xml:space="preserve"> находим вкладку «Наст</w:t>
      </w:r>
      <w:r w:rsidR="00E5480C">
        <w:rPr>
          <w:rFonts w:ascii="Times New Roman" w:hAnsi="Times New Roman" w:cs="Times New Roman"/>
          <w:sz w:val="28"/>
          <w:szCs w:val="28"/>
        </w:rPr>
        <w:t>р</w:t>
      </w:r>
      <w:r w:rsidRPr="002B1B5D">
        <w:rPr>
          <w:rFonts w:ascii="Times New Roman" w:hAnsi="Times New Roman" w:cs="Times New Roman"/>
          <w:sz w:val="28"/>
          <w:szCs w:val="28"/>
        </w:rPr>
        <w:t>ойки», после чего дел</w:t>
      </w:r>
      <w:r w:rsidR="0064169C" w:rsidRPr="002B1B5D">
        <w:rPr>
          <w:rFonts w:ascii="Times New Roman" w:hAnsi="Times New Roman" w:cs="Times New Roman"/>
          <w:sz w:val="28"/>
          <w:szCs w:val="28"/>
        </w:rPr>
        <w:t>аем то же самое</w:t>
      </w:r>
      <w:r w:rsidRPr="002B1B5D">
        <w:rPr>
          <w:rFonts w:ascii="Times New Roman" w:hAnsi="Times New Roman" w:cs="Times New Roman"/>
          <w:sz w:val="28"/>
          <w:szCs w:val="28"/>
        </w:rPr>
        <w:t>, что и в мобильном приложении, и нажимаем кнопку «Сформировать». Документы будут подписаны электронной подписью ФНС России, которая подтверждает достоверность содержащих</w:t>
      </w:r>
      <w:r w:rsidR="002B1B5D">
        <w:rPr>
          <w:rFonts w:ascii="Times New Roman" w:hAnsi="Times New Roman" w:cs="Times New Roman"/>
          <w:sz w:val="28"/>
          <w:szCs w:val="28"/>
        </w:rPr>
        <w:t>ся</w:t>
      </w:r>
      <w:r w:rsidRPr="002B1B5D">
        <w:rPr>
          <w:rFonts w:ascii="Times New Roman" w:hAnsi="Times New Roman" w:cs="Times New Roman"/>
          <w:sz w:val="28"/>
          <w:szCs w:val="28"/>
        </w:rPr>
        <w:t xml:space="preserve"> в справк</w:t>
      </w:r>
      <w:r w:rsidR="002B1B5D">
        <w:rPr>
          <w:rFonts w:ascii="Times New Roman" w:hAnsi="Times New Roman" w:cs="Times New Roman"/>
          <w:sz w:val="28"/>
          <w:szCs w:val="28"/>
        </w:rPr>
        <w:t>е</w:t>
      </w:r>
      <w:r w:rsidRPr="002B1B5D">
        <w:rPr>
          <w:rFonts w:ascii="Times New Roman" w:hAnsi="Times New Roman" w:cs="Times New Roman"/>
          <w:sz w:val="28"/>
          <w:szCs w:val="28"/>
        </w:rPr>
        <w:t xml:space="preserve"> сведений. </w:t>
      </w:r>
    </w:p>
    <w:p w:rsidR="00241D63" w:rsidRPr="002B1B5D" w:rsidRDefault="00241D63" w:rsidP="002B1B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1B5D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2B1B5D" w:rsidRPr="002B1B5D">
        <w:rPr>
          <w:rFonts w:ascii="Times New Roman" w:hAnsi="Times New Roman" w:cs="Times New Roman"/>
          <w:sz w:val="28"/>
          <w:szCs w:val="28"/>
        </w:rPr>
        <w:t>нормам действующего налогового законодательства,</w:t>
      </w:r>
      <w:r w:rsidRPr="002B1B5D">
        <w:rPr>
          <w:rFonts w:ascii="Times New Roman" w:hAnsi="Times New Roman" w:cs="Times New Roman"/>
          <w:sz w:val="28"/>
          <w:szCs w:val="28"/>
        </w:rPr>
        <w:t xml:space="preserve"> формирование справки о сумме уплаченного </w:t>
      </w:r>
      <w:r w:rsidR="007A5A4D" w:rsidRPr="002B1B5D">
        <w:rPr>
          <w:rFonts w:ascii="Times New Roman" w:hAnsi="Times New Roman" w:cs="Times New Roman"/>
          <w:sz w:val="28"/>
          <w:szCs w:val="28"/>
        </w:rPr>
        <w:t>налога не пр</w:t>
      </w:r>
      <w:r w:rsidR="0064169C" w:rsidRPr="002B1B5D">
        <w:rPr>
          <w:rFonts w:ascii="Times New Roman" w:hAnsi="Times New Roman" w:cs="Times New Roman"/>
          <w:sz w:val="28"/>
          <w:szCs w:val="28"/>
        </w:rPr>
        <w:t>едус</w:t>
      </w:r>
      <w:r w:rsidR="007A5A4D" w:rsidRPr="002B1B5D">
        <w:rPr>
          <w:rFonts w:ascii="Times New Roman" w:hAnsi="Times New Roman" w:cs="Times New Roman"/>
          <w:sz w:val="28"/>
          <w:szCs w:val="28"/>
        </w:rPr>
        <w:t>мотрено. Ознакомиться со всей необходимой информацией о сумме и уплате НПД можно в мобильном приложении во вкладке «Налоги», а</w:t>
      </w:r>
      <w:r w:rsidR="002B1B5D">
        <w:rPr>
          <w:rFonts w:ascii="Times New Roman" w:hAnsi="Times New Roman" w:cs="Times New Roman"/>
          <w:sz w:val="28"/>
          <w:szCs w:val="28"/>
        </w:rPr>
        <w:t xml:space="preserve"> в</w:t>
      </w:r>
      <w:r w:rsidR="007A5A4D" w:rsidRPr="002B1B5D">
        <w:rPr>
          <w:rFonts w:ascii="Times New Roman" w:hAnsi="Times New Roman" w:cs="Times New Roman"/>
          <w:sz w:val="28"/>
          <w:szCs w:val="28"/>
        </w:rPr>
        <w:t xml:space="preserve"> </w:t>
      </w:r>
      <w:r w:rsidR="002B2A2F">
        <w:rPr>
          <w:rFonts w:ascii="Times New Roman" w:hAnsi="Times New Roman" w:cs="Times New Roman"/>
          <w:sz w:val="28"/>
          <w:szCs w:val="28"/>
        </w:rPr>
        <w:t>Личн</w:t>
      </w:r>
      <w:r w:rsidR="00F05D54">
        <w:rPr>
          <w:rFonts w:ascii="Times New Roman" w:hAnsi="Times New Roman" w:cs="Times New Roman"/>
          <w:sz w:val="28"/>
          <w:szCs w:val="28"/>
        </w:rPr>
        <w:t>ом кабинете для плательщиков налога на профессиональный доход</w:t>
      </w:r>
      <w:r w:rsidR="007A5A4D" w:rsidRPr="002B1B5D">
        <w:rPr>
          <w:rFonts w:ascii="Times New Roman" w:hAnsi="Times New Roman" w:cs="Times New Roman"/>
          <w:sz w:val="28"/>
          <w:szCs w:val="28"/>
        </w:rPr>
        <w:t xml:space="preserve"> – в разделе «Начисления», опция «Баланс». </w:t>
      </w:r>
    </w:p>
    <w:sectPr w:rsidR="00241D63" w:rsidRPr="002B1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D63"/>
    <w:rsid w:val="00241D63"/>
    <w:rsid w:val="00270638"/>
    <w:rsid w:val="002B1B5D"/>
    <w:rsid w:val="002B2A2F"/>
    <w:rsid w:val="0064169C"/>
    <w:rsid w:val="0072266D"/>
    <w:rsid w:val="007A5A4D"/>
    <w:rsid w:val="00947912"/>
    <w:rsid w:val="00E5480C"/>
    <w:rsid w:val="00F0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Алексеенко Юлия Владимировна</dc:creator>
  <cp:lastModifiedBy>я</cp:lastModifiedBy>
  <cp:revision>3</cp:revision>
  <cp:lastPrinted>2024-08-14T17:23:00Z</cp:lastPrinted>
  <dcterms:created xsi:type="dcterms:W3CDTF">2024-08-14T17:23:00Z</dcterms:created>
  <dcterms:modified xsi:type="dcterms:W3CDTF">2024-08-14T17:24:00Z</dcterms:modified>
</cp:coreProperties>
</file>